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688" w:rsidRPr="00D510F4" w:rsidRDefault="00E82688" w:rsidP="00E82688">
      <w:pPr>
        <w:widowControl w:val="0"/>
        <w:autoSpaceDE w:val="0"/>
        <w:autoSpaceDN w:val="0"/>
        <w:adjustRightInd w:val="0"/>
        <w:spacing w:after="0" w:line="240" w:lineRule="auto"/>
        <w:jc w:val="center"/>
        <w:rPr>
          <w:b/>
          <w:sz w:val="28"/>
          <w:szCs w:val="28"/>
        </w:rPr>
      </w:pPr>
      <w:r w:rsidRPr="00D510F4">
        <w:rPr>
          <w:b/>
          <w:sz w:val="28"/>
          <w:szCs w:val="28"/>
        </w:rPr>
        <w:t>EXTRA PROBLEMS</w:t>
      </w:r>
    </w:p>
    <w:p w:rsidR="00E82688" w:rsidRDefault="00E82688" w:rsidP="00E82688">
      <w:pPr>
        <w:widowControl w:val="0"/>
        <w:autoSpaceDE w:val="0"/>
        <w:autoSpaceDN w:val="0"/>
        <w:adjustRightInd w:val="0"/>
        <w:spacing w:after="0" w:line="240" w:lineRule="auto"/>
        <w:ind w:left="1080"/>
        <w:jc w:val="both"/>
      </w:pPr>
    </w:p>
    <w:p w:rsidR="00E82688" w:rsidRDefault="00E82688" w:rsidP="00E82688">
      <w:pPr>
        <w:widowControl w:val="0"/>
        <w:autoSpaceDE w:val="0"/>
        <w:autoSpaceDN w:val="0"/>
        <w:adjustRightInd w:val="0"/>
        <w:spacing w:after="0" w:line="240" w:lineRule="auto"/>
        <w:ind w:left="1080"/>
        <w:jc w:val="both"/>
      </w:pPr>
    </w:p>
    <w:p w:rsidR="00E82688" w:rsidRPr="00E81CC3" w:rsidRDefault="00E82688" w:rsidP="00E82688">
      <w:pPr>
        <w:widowControl w:val="0"/>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July</w:t>
      </w:r>
      <w:r w:rsidRPr="00E81CC3">
        <w:rPr>
          <w:rFonts w:ascii="Times New Roman" w:hAnsi="Times New Roman"/>
          <w:sz w:val="24"/>
          <w:szCs w:val="24"/>
        </w:rPr>
        <w:t>, a small chocolate factory receives a large order for chocolate bars to be delivered in November.  The spot price for Cocoa is $2,400 per metric ton. It will nee</w:t>
      </w:r>
      <w:r>
        <w:rPr>
          <w:rFonts w:ascii="Times New Roman" w:hAnsi="Times New Roman"/>
          <w:sz w:val="24"/>
          <w:szCs w:val="24"/>
        </w:rPr>
        <w:t>d 10 metric tons of Cocoa in September to fill this order.  B</w:t>
      </w:r>
      <w:r w:rsidRPr="00E81CC3">
        <w:rPr>
          <w:rFonts w:ascii="Times New Roman" w:hAnsi="Times New Roman"/>
          <w:sz w:val="24"/>
          <w:szCs w:val="24"/>
        </w:rPr>
        <w:t>ecause of limited storage capacity and volatility in the world cocoa prices, the company decides the best strategy is to buy 10 call options for $53 each with strike price of $2,400 (equal to the current price) with a maturity date of September 2012. When the options expire in September, how much will the company pay (including the cost of the options) for cocoa if the spot price in September proves to be:  a) $2,300, and b) $2,600?</w:t>
      </w:r>
      <w:r w:rsidRPr="00E81CC3">
        <w:rPr>
          <w:rFonts w:ascii="Times New Roman" w:hAnsi="Times New Roman"/>
          <w:color w:val="FF0000"/>
          <w:sz w:val="24"/>
          <w:szCs w:val="24"/>
        </w:rPr>
        <w:t xml:space="preserve"> ($23,530, $24,530)</w:t>
      </w:r>
    </w:p>
    <w:p w:rsidR="00E82688" w:rsidRPr="00E81CC3" w:rsidRDefault="00E82688" w:rsidP="00E82688">
      <w:pPr>
        <w:widowControl w:val="0"/>
        <w:autoSpaceDE w:val="0"/>
        <w:autoSpaceDN w:val="0"/>
        <w:adjustRightInd w:val="0"/>
        <w:spacing w:after="0" w:line="240" w:lineRule="auto"/>
        <w:ind w:left="1080"/>
        <w:rPr>
          <w:rFonts w:ascii="Times New Roman" w:hAnsi="Times New Roman"/>
          <w:sz w:val="24"/>
          <w:szCs w:val="24"/>
        </w:rPr>
      </w:pPr>
    </w:p>
    <w:p w:rsidR="00E82688" w:rsidRPr="00E81CC3" w:rsidRDefault="00E82688" w:rsidP="00E82688">
      <w:pPr>
        <w:widowControl w:val="0"/>
        <w:numPr>
          <w:ilvl w:val="0"/>
          <w:numId w:val="1"/>
        </w:numPr>
        <w:autoSpaceDE w:val="0"/>
        <w:autoSpaceDN w:val="0"/>
        <w:adjustRightInd w:val="0"/>
        <w:spacing w:after="0" w:line="240" w:lineRule="auto"/>
        <w:rPr>
          <w:rFonts w:ascii="Times New Roman" w:hAnsi="Times New Roman"/>
          <w:sz w:val="24"/>
          <w:szCs w:val="24"/>
        </w:rPr>
      </w:pPr>
      <w:r w:rsidRPr="00E81CC3">
        <w:rPr>
          <w:rFonts w:ascii="Times New Roman" w:hAnsi="Times New Roman"/>
          <w:sz w:val="24"/>
          <w:szCs w:val="24"/>
        </w:rPr>
        <w:t xml:space="preserve">A trader invests in </w:t>
      </w:r>
      <w:proofErr w:type="spellStart"/>
      <w:r w:rsidRPr="00E81CC3">
        <w:rPr>
          <w:rFonts w:ascii="Times New Roman" w:hAnsi="Times New Roman"/>
          <w:sz w:val="24"/>
          <w:szCs w:val="24"/>
        </w:rPr>
        <w:t>F</w:t>
      </w:r>
      <w:r>
        <w:rPr>
          <w:rFonts w:ascii="Times New Roman" w:hAnsi="Times New Roman"/>
          <w:sz w:val="24"/>
          <w:szCs w:val="24"/>
        </w:rPr>
        <w:t>acebook</w:t>
      </w:r>
      <w:proofErr w:type="spellEnd"/>
      <w:r>
        <w:rPr>
          <w:rFonts w:ascii="Times New Roman" w:hAnsi="Times New Roman"/>
          <w:sz w:val="24"/>
          <w:szCs w:val="24"/>
        </w:rPr>
        <w:t xml:space="preserve"> by buying 1000 shares in June </w:t>
      </w:r>
      <w:r w:rsidRPr="00E81CC3">
        <w:rPr>
          <w:rFonts w:ascii="Times New Roman" w:hAnsi="Times New Roman"/>
          <w:sz w:val="24"/>
          <w:szCs w:val="24"/>
        </w:rPr>
        <w:t>for $27 per share</w:t>
      </w:r>
      <w:r>
        <w:rPr>
          <w:rFonts w:ascii="Times New Roman" w:hAnsi="Times New Roman"/>
          <w:sz w:val="24"/>
          <w:szCs w:val="24"/>
        </w:rPr>
        <w:t>. She</w:t>
      </w:r>
      <w:r w:rsidRPr="00E81CC3">
        <w:rPr>
          <w:rFonts w:ascii="Times New Roman" w:hAnsi="Times New Roman"/>
          <w:sz w:val="24"/>
          <w:szCs w:val="24"/>
        </w:rPr>
        <w:t xml:space="preserve"> also buys 1000 put options for $5 each as insurance in case the stock drops sharply. The put optio</w:t>
      </w:r>
      <w:r>
        <w:rPr>
          <w:rFonts w:ascii="Times New Roman" w:hAnsi="Times New Roman"/>
          <w:sz w:val="24"/>
          <w:szCs w:val="24"/>
        </w:rPr>
        <w:t>ns have a strike price of $27 and</w:t>
      </w:r>
      <w:r w:rsidRPr="00E81CC3">
        <w:rPr>
          <w:rFonts w:ascii="Times New Roman" w:hAnsi="Times New Roman"/>
          <w:sz w:val="24"/>
          <w:szCs w:val="24"/>
        </w:rPr>
        <w:t xml:space="preserve"> a maturity date of December. What is the gain or loss if the spot price on December  is:  a) $20, b) $27, c) $32 and d) $37? </w:t>
      </w:r>
      <w:r w:rsidRPr="00E81CC3">
        <w:rPr>
          <w:rFonts w:ascii="Times New Roman" w:hAnsi="Times New Roman"/>
          <w:color w:val="FF0000"/>
          <w:sz w:val="24"/>
          <w:szCs w:val="24"/>
        </w:rPr>
        <w:t>($5,000 loss, $5,000 loss, $0, $5,000 gain)</w:t>
      </w:r>
    </w:p>
    <w:p w:rsidR="00E82688" w:rsidRPr="00E81CC3" w:rsidRDefault="00E82688" w:rsidP="00E82688">
      <w:pPr>
        <w:widowControl w:val="0"/>
        <w:autoSpaceDE w:val="0"/>
        <w:autoSpaceDN w:val="0"/>
        <w:adjustRightInd w:val="0"/>
        <w:spacing w:after="0" w:line="240" w:lineRule="auto"/>
        <w:ind w:left="1080"/>
        <w:rPr>
          <w:rFonts w:ascii="Times New Roman" w:hAnsi="Times New Roman"/>
          <w:sz w:val="24"/>
          <w:szCs w:val="24"/>
        </w:rPr>
      </w:pPr>
    </w:p>
    <w:p w:rsidR="00E82688" w:rsidRPr="00E81CC3" w:rsidRDefault="00E82688" w:rsidP="00E82688">
      <w:pPr>
        <w:pStyle w:val="ListParagraph"/>
        <w:numPr>
          <w:ilvl w:val="0"/>
          <w:numId w:val="1"/>
        </w:numPr>
      </w:pPr>
      <w:r w:rsidRPr="00E81CC3">
        <w:t>The spot price for Google stock is $578 on June 6.</w:t>
      </w:r>
      <w:r>
        <w:t xml:space="preserve"> </w:t>
      </w:r>
      <w:r w:rsidRPr="00E81CC3">
        <w:t xml:space="preserve"> A trader considers two alternatives: buy 100 shares of the stock, or buy 100 European call options on Google for $38 each with a strike price of $575 and maturity date of September 2012. For each alternative, what is: a) the upfront cost? b) the total gain if the stock price at maturity is $650? c) the total loss if the stock price is $500 at maturity?</w:t>
      </w:r>
    </w:p>
    <w:p w:rsidR="00E82688" w:rsidRPr="00E81CC3" w:rsidRDefault="00E82688" w:rsidP="00E82688">
      <w:pPr>
        <w:ind w:left="1080"/>
        <w:rPr>
          <w:rFonts w:ascii="Times New Roman" w:hAnsi="Times New Roman"/>
          <w:sz w:val="24"/>
          <w:szCs w:val="24"/>
        </w:rPr>
      </w:pPr>
      <w:r w:rsidRPr="00E81CC3">
        <w:rPr>
          <w:rFonts w:ascii="Times New Roman" w:hAnsi="Times New Roman"/>
          <w:color w:val="FF0000"/>
          <w:sz w:val="24"/>
          <w:szCs w:val="24"/>
        </w:rPr>
        <w:t xml:space="preserve">($57,800 and $3,800; $7,200 and $3,700; -$7,800 and -$3,800) </w:t>
      </w:r>
    </w:p>
    <w:p w:rsidR="00E82688" w:rsidRDefault="00E82688" w:rsidP="00E82688">
      <w:pPr>
        <w:widowControl w:val="0"/>
        <w:numPr>
          <w:ilvl w:val="0"/>
          <w:numId w:val="1"/>
        </w:numPr>
        <w:autoSpaceDE w:val="0"/>
        <w:autoSpaceDN w:val="0"/>
        <w:adjustRightInd w:val="0"/>
        <w:spacing w:after="0" w:line="240" w:lineRule="auto"/>
        <w:rPr>
          <w:rFonts w:ascii="Times New Roman" w:hAnsi="Times New Roman"/>
          <w:sz w:val="24"/>
          <w:szCs w:val="24"/>
        </w:rPr>
      </w:pPr>
      <w:r w:rsidRPr="00E81CC3">
        <w:rPr>
          <w:rFonts w:ascii="Times New Roman" w:hAnsi="Times New Roman"/>
          <w:sz w:val="24"/>
          <w:szCs w:val="24"/>
        </w:rPr>
        <w:t>A trader takes the long position and a hedge fund takes a short position on ten</w:t>
      </w:r>
      <w:r>
        <w:rPr>
          <w:rFonts w:ascii="Times New Roman" w:hAnsi="Times New Roman"/>
          <w:sz w:val="24"/>
          <w:szCs w:val="24"/>
        </w:rPr>
        <w:t xml:space="preserve"> 1-m</w:t>
      </w:r>
      <w:r w:rsidRPr="00E81CC3">
        <w:rPr>
          <w:rFonts w:ascii="Times New Roman" w:hAnsi="Times New Roman"/>
          <w:sz w:val="24"/>
          <w:szCs w:val="24"/>
        </w:rPr>
        <w:t>onth S&amp;P 500 futures contracts at 1300. A single S&amp;P 500 futures contract equals ($250) x (Index Value). The initial margin is $325,000 and the maintenance margin is $245,000 for both accounts. Ten trading days later, the futures price of the index drops to 1</w:t>
      </w:r>
      <w:r>
        <w:rPr>
          <w:rFonts w:ascii="Times New Roman" w:hAnsi="Times New Roman"/>
          <w:sz w:val="24"/>
          <w:szCs w:val="24"/>
        </w:rPr>
        <w:t>,</w:t>
      </w:r>
      <w:r w:rsidRPr="00E81CC3">
        <w:rPr>
          <w:rFonts w:ascii="Times New Roman" w:hAnsi="Times New Roman"/>
          <w:sz w:val="24"/>
          <w:szCs w:val="24"/>
        </w:rPr>
        <w:t>260 triggering a margin call for the trader. What is the change margin account balance (indicate gain or loss) for: a) the trader and b) the hedge fund? What is the margin call for the trader</w:t>
      </w:r>
      <w:r>
        <w:rPr>
          <w:rFonts w:ascii="Times New Roman" w:hAnsi="Times New Roman"/>
          <w:sz w:val="24"/>
          <w:szCs w:val="24"/>
        </w:rPr>
        <w:t>?</w:t>
      </w:r>
      <w:r w:rsidRPr="00E81CC3">
        <w:rPr>
          <w:rFonts w:ascii="Times New Roman" w:hAnsi="Times New Roman"/>
          <w:sz w:val="24"/>
          <w:szCs w:val="24"/>
        </w:rPr>
        <w:t xml:space="preserve"> </w:t>
      </w:r>
      <w:r w:rsidRPr="00E81CC3">
        <w:rPr>
          <w:rFonts w:ascii="Times New Roman" w:hAnsi="Times New Roman"/>
          <w:color w:val="FF0000"/>
          <w:sz w:val="24"/>
          <w:szCs w:val="24"/>
        </w:rPr>
        <w:t>(trader: $100,000 loss, hedge fund: $100,000 gain, margin call: $100,000)</w:t>
      </w:r>
    </w:p>
    <w:p w:rsidR="00E82688" w:rsidRPr="00E81CC3" w:rsidRDefault="00E82688" w:rsidP="00E82688">
      <w:pPr>
        <w:widowControl w:val="0"/>
        <w:autoSpaceDE w:val="0"/>
        <w:autoSpaceDN w:val="0"/>
        <w:adjustRightInd w:val="0"/>
        <w:spacing w:after="0" w:line="240" w:lineRule="auto"/>
        <w:ind w:left="1080"/>
        <w:rPr>
          <w:rFonts w:ascii="Times New Roman" w:hAnsi="Times New Roman"/>
          <w:sz w:val="24"/>
          <w:szCs w:val="24"/>
        </w:rPr>
      </w:pPr>
    </w:p>
    <w:p w:rsidR="00E82688" w:rsidRPr="00E81CC3" w:rsidRDefault="00E82688" w:rsidP="00E82688">
      <w:pPr>
        <w:pStyle w:val="ListParagraph"/>
        <w:numPr>
          <w:ilvl w:val="0"/>
          <w:numId w:val="1"/>
        </w:numPr>
      </w:pPr>
      <w:r w:rsidRPr="00E81CC3">
        <w:t xml:space="preserve">A speculator sells a </w:t>
      </w:r>
      <w:r>
        <w:t>July 2013 w</w:t>
      </w:r>
      <w:r w:rsidRPr="00E81CC3">
        <w:t xml:space="preserve">heat futures contract at 721 cents per bushel. Each futures contract is for 5,000 bushels. The futures price drops to 676 on December 31, 2012 and rises to 712 in May 2013 when </w:t>
      </w:r>
      <w:r>
        <w:t>s</w:t>
      </w:r>
      <w:r w:rsidRPr="00E81CC3">
        <w:t xml:space="preserve">he closes the contract. What is the gain or loss for accounting purposes in 2013? </w:t>
      </w:r>
      <w:r w:rsidRPr="00E81CC3">
        <w:rPr>
          <w:color w:val="FF0000"/>
        </w:rPr>
        <w:t>($180,000 loss)</w:t>
      </w:r>
    </w:p>
    <w:p w:rsidR="00E82688" w:rsidRPr="00E81CC3" w:rsidRDefault="00E82688" w:rsidP="00E82688">
      <w:pPr>
        <w:pStyle w:val="ListParagraph"/>
      </w:pPr>
    </w:p>
    <w:p w:rsidR="00FF377C" w:rsidRDefault="00E82688" w:rsidP="00E82688">
      <w:r w:rsidRPr="00E81CC3">
        <w:rPr>
          <w:rFonts w:ascii="Times New Roman" w:hAnsi="Times New Roman"/>
          <w:sz w:val="24"/>
          <w:szCs w:val="24"/>
        </w:rPr>
        <w:t xml:space="preserve">In December 2011, a company expects to buy 100,000 </w:t>
      </w:r>
      <w:proofErr w:type="spellStart"/>
      <w:r w:rsidRPr="00E81CC3">
        <w:rPr>
          <w:rFonts w:ascii="Times New Roman" w:hAnsi="Times New Roman"/>
          <w:sz w:val="24"/>
          <w:szCs w:val="24"/>
        </w:rPr>
        <w:t>MMBtu</w:t>
      </w:r>
      <w:proofErr w:type="spellEnd"/>
      <w:r w:rsidRPr="00E81CC3">
        <w:rPr>
          <w:rFonts w:ascii="Times New Roman" w:hAnsi="Times New Roman"/>
          <w:sz w:val="24"/>
          <w:szCs w:val="24"/>
        </w:rPr>
        <w:t xml:space="preserve"> of natural gas before the end of March 2012, but does not know exactly when. To hedge against volatile gas prices, it implements a rolling forward hedge by taking a long position on 10 two-month natural gas futures (only held for 1 month). One futures contract is for 10,000 </w:t>
      </w:r>
      <w:proofErr w:type="spellStart"/>
      <w:r w:rsidRPr="00E81CC3">
        <w:rPr>
          <w:rFonts w:ascii="Times New Roman" w:hAnsi="Times New Roman"/>
          <w:sz w:val="24"/>
          <w:szCs w:val="24"/>
        </w:rPr>
        <w:t>MMBtu</w:t>
      </w:r>
      <w:proofErr w:type="spellEnd"/>
      <w:r w:rsidRPr="00E81CC3">
        <w:rPr>
          <w:rFonts w:ascii="Times New Roman" w:hAnsi="Times New Roman"/>
          <w:sz w:val="24"/>
          <w:szCs w:val="24"/>
        </w:rPr>
        <w:t xml:space="preserve"> and is quoted in $ per </w:t>
      </w:r>
      <w:proofErr w:type="spellStart"/>
      <w:r w:rsidRPr="00E81CC3">
        <w:rPr>
          <w:rFonts w:ascii="Times New Roman" w:hAnsi="Times New Roman"/>
          <w:sz w:val="24"/>
          <w:szCs w:val="24"/>
        </w:rPr>
        <w:t>MMBtu</w:t>
      </w:r>
      <w:proofErr w:type="spellEnd"/>
      <w:r w:rsidRPr="00E81CC3">
        <w:rPr>
          <w:rFonts w:ascii="Times New Roman" w:hAnsi="Times New Roman"/>
          <w:sz w:val="24"/>
          <w:szCs w:val="24"/>
        </w:rPr>
        <w:t>. The commodity is purchased in March 2012. What is total dollar gain/loss from the rolling hedge?  Assume a hedge ratio of 0</w:t>
      </w:r>
      <w:r>
        <w:rPr>
          <w:rFonts w:ascii="Times New Roman" w:hAnsi="Times New Roman"/>
          <w:sz w:val="24"/>
          <w:szCs w:val="24"/>
        </w:rPr>
        <w:t>.8</w:t>
      </w:r>
      <w:r w:rsidRPr="00E81CC3">
        <w:rPr>
          <w:rFonts w:ascii="Times New Roman" w:hAnsi="Times New Roman"/>
          <w:sz w:val="24"/>
          <w:szCs w:val="24"/>
        </w:rPr>
        <w:t>.</w:t>
      </w:r>
    </w:p>
    <w:sectPr w:rsidR="00FF377C" w:rsidSect="00FF377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2B60"/>
    <w:multiLevelType w:val="hybridMultilevel"/>
    <w:tmpl w:val="99028492"/>
    <w:lvl w:ilvl="0" w:tplc="A09E58E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82688"/>
    <w:rsid w:val="00E82688"/>
    <w:rsid w:val="00FF377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68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2688"/>
    <w:pPr>
      <w:widowControl w:val="0"/>
      <w:autoSpaceDE w:val="0"/>
      <w:autoSpaceDN w:val="0"/>
      <w:adjustRightInd w:val="0"/>
      <w:spacing w:after="0" w:line="240" w:lineRule="auto"/>
      <w:ind w:left="720"/>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443</Words>
  <Characters>2529</Characters>
  <Application>Microsoft Office Word</Application>
  <DocSecurity>0</DocSecurity>
  <Lines>21</Lines>
  <Paragraphs>5</Paragraphs>
  <ScaleCrop>false</ScaleCrop>
  <Company/>
  <LinksUpToDate>false</LinksUpToDate>
  <CharactersWithSpaces>2967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2017-11-12T16:26:00Z</dcterms:created>
  <dcterms:modified xsi:type="dcterms:W3CDTF">2017-11-12T16:26:00Z</dcterms:modified>
</cp:coreProperties>
</file>